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EMK Signal — AGM video script</w:t>
      </w:r>
    </w:p>
    <w:p>
      <w:pPr>
        <w:jc w:val="center"/>
      </w:pPr>
      <w:r>
        <w:rPr>
          <w:i/>
          <w:color w:val="737A83"/>
        </w:rPr>
        <w:t>60-second cut · stand-in voice (ElevenLabs Brian) pending Shrey clone</w:t>
      </w:r>
    </w:p>
    <w:p/>
    <w:p>
      <w:pPr>
        <w:pStyle w:val="Heading1"/>
      </w:pPr>
      <w:r>
        <w:t>EMK Signal — AGM video (take 14)</w:t>
      </w:r>
    </w:p>
    <w:p>
      <w:r>
        <w:rPr>
          <w:i/>
          <w:color w:val="737A83"/>
        </w:rPr>
        <w:t>8 beats · 1:01 narration</w:t>
      </w:r>
    </w:p>
    <w:p>
      <w:r>
        <w:rPr>
          <w:b/>
          <w:color w:val="0D9488"/>
        </w:rPr>
        <w:t>[00:00:00]  Beat 1</w:t>
      </w:r>
    </w:p>
    <w:p>
      <w:pPr>
        <w:spacing w:after="120"/>
      </w:pPr>
      <w:r>
        <w:t>How do you give every promising account the depth of preparation and follow-through you would give your most important opportunity, without multiplying the work?</w:t>
      </w:r>
    </w:p>
    <w:p>
      <w:r>
        <w:rPr>
          <w:b/>
          <w:color w:val="0D9488"/>
        </w:rPr>
        <w:t>[00:00:08]  Beat 2</w:t>
      </w:r>
    </w:p>
    <w:p>
      <w:pPr>
        <w:spacing w:after="120"/>
      </w:pPr>
      <w:r>
        <w:t>EMK Signal, EMK's proprietary go-to-market automation platform, is built to do just that.</w:t>
      </w:r>
    </w:p>
    <w:p>
      <w:r>
        <w:rPr>
          <w:b/>
          <w:color w:val="0D9488"/>
        </w:rPr>
        <w:t>[00:00:15]  Beat 3</w:t>
      </w:r>
    </w:p>
    <w:p>
      <w:pPr>
        <w:spacing w:after="120"/>
      </w:pPr>
      <w:r>
        <w:t>Context sits scattered across CRMs, inboxes and shared folders. Signal pulls it together and enriches it from third-party data and the web.</w:t>
      </w:r>
    </w:p>
    <w:p>
      <w:r>
        <w:rPr>
          <w:b/>
          <w:color w:val="0D9488"/>
        </w:rPr>
        <w:t>[00:00:24]  Beat 4</w:t>
      </w:r>
    </w:p>
    <w:p>
      <w:pPr>
        <w:spacing w:after="120"/>
      </w:pPr>
      <w:r>
        <w:t>It finds prospects like your best customers, and ranks them by buying signals.</w:t>
      </w:r>
    </w:p>
    <w:p>
      <w:r>
        <w:rPr>
          <w:b/>
          <w:color w:val="0D9488"/>
        </w:rPr>
        <w:t>[00:00:28]  Beat 5</w:t>
      </w:r>
    </w:p>
    <w:p>
      <w:pPr>
        <w:spacing w:after="120"/>
      </w:pPr>
      <w:r>
        <w:t>It identifies the decision-makers, retrieves their contact details, and prepares outreach across email, LinkedIn and calls.</w:t>
      </w:r>
    </w:p>
    <w:p>
      <w:r>
        <w:rPr>
          <w:b/>
          <w:color w:val="0D9488"/>
        </w:rPr>
        <w:t>[00:00:36]  Beat 6</w:t>
      </w:r>
    </w:p>
    <w:p>
      <w:pPr>
        <w:spacing w:after="120"/>
      </w:pPr>
      <w:r>
        <w:t>For ServiceKey, that means an Italian email tying the prospect's expansion to the sites it already runs.</w:t>
      </w:r>
    </w:p>
    <w:p>
      <w:r>
        <w:rPr>
          <w:b/>
          <w:color w:val="0D9488"/>
        </w:rPr>
        <w:t>[00:00:41]  Beat 7</w:t>
      </w:r>
    </w:p>
    <w:p>
      <w:pPr>
        <w:spacing w:after="120"/>
      </w:pPr>
      <w:r>
        <w:t>The salesperson reviews, edits, sends. Follow-ups queue with the history. For management, the Command Centre shows who is active, what gets replies, and where accounts have stalled.</w:t>
      </w:r>
    </w:p>
    <w:p>
      <w:r>
        <w:rPr>
          <w:b/>
          <w:color w:val="0D9488"/>
        </w:rPr>
        <w:t>[00:00:53]  Beat 8</w:t>
      </w:r>
    </w:p>
    <w:p>
      <w:pPr>
        <w:spacing w:after="120"/>
      </w:pPr>
      <w:r>
        <w:t>EMK Signal puts the company's collective knowledge behind every salesperson, and gives them more time for what matters most: being in front of customers.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